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180"/>
        <w:jc w:val="left"/>
      </w:pPr>
      <w:r>
        <w:rPr>
          <w:rFonts w:ascii="Carlito" w:hAnsi="Carlito"/>
          <w:color w:val="40556A"/>
          <w:sz w:val="16"/>
        </w:rPr>
        <w:t>FICTIONAL EXAMPLE - All names, organizations and results are invented.</w:t>
      </w:r>
    </w:p>
    <w:p>
      <w:pPr>
        <w:pStyle w:val="Title"/>
        <w:keepNext/>
        <w:keepLines/>
        <w:widowControl/>
        <w:spacing w:before="0" w:after="60" w:line="627" w:lineRule="exact"/>
        <w:jc w:val="left"/>
      </w:pPr>
      <w:r>
        <w:rPr>
          <w:rFonts w:ascii="Carlito" w:hAnsi="Carlito"/>
          <w:b/>
          <w:i w:val="0"/>
          <w:color w:val="102A56"/>
          <w:sz w:val="56"/>
        </w:rPr>
        <w:t>Drew Okafor</w:t>
      </w:r>
    </w:p>
    <w:p>
      <w:pPr>
        <w:keepNext/>
        <w:keepLines/>
        <w:widowControl/>
        <w:spacing w:before="0" w:after="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Sample City, ST | drew.okafor@example.com | 202-555-0110</w:t>
      </w:r>
    </w:p>
    <w:p>
      <w:pPr>
        <w:keepNext/>
        <w:keepLines/>
        <w:widowControl/>
        <w:spacing w:before="0" w:after="60" w:line="286" w:lineRule="exact"/>
        <w:jc w:val="left"/>
      </w:pPr>
      <w:r>
        <w:rPr>
          <w:rFonts w:ascii="Carlito" w:hAnsi="Carlito"/>
          <w:b w:val="0"/>
          <w:i w:val="0"/>
          <w:color w:val="214FC6"/>
          <w:sz w:val="24"/>
        </w:rPr>
        <w:t>Operating strategy and organizational change</w:t>
      </w:r>
    </w:p>
    <w:p>
      <w:pPr>
        <w:pStyle w:val="Heading1"/>
        <w:keepNext/>
        <w:keepLines/>
        <w:widowControl/>
        <w:spacing w:before="220" w:after="80" w:line="250" w:lineRule="exact"/>
        <w:jc w:val="left"/>
      </w:pPr>
      <w:r>
        <w:rPr>
          <w:rFonts w:ascii="Carlito" w:hAnsi="Carlito"/>
          <w:b/>
          <w:i w:val="0"/>
          <w:color w:val="087D6E"/>
          <w:sz w:val="21"/>
        </w:rPr>
        <w:t>Leadership Profile</w:t>
      </w:r>
    </w:p>
    <w:p>
      <w:pPr>
        <w:keepNext w:val="0"/>
        <w:keepLines/>
        <w:widowControl/>
        <w:spacing w:before="0" w:after="60" w:line="250" w:lineRule="exact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Chief operating officer focused on connecting strategy, service capacity and cross-site execution. Sponsors change with clear decision ownership, operating measures and review points.</w:t>
      </w:r>
    </w:p>
    <w:p>
      <w:pPr>
        <w:pStyle w:val="Heading1"/>
        <w:keepNext/>
        <w:keepLines/>
        <w:widowControl/>
        <w:spacing w:before="220" w:after="80" w:line="250" w:lineRule="exact"/>
        <w:jc w:val="left"/>
      </w:pPr>
      <w:r>
        <w:rPr>
          <w:rFonts w:ascii="Carlito" w:hAnsi="Carlito"/>
          <w:b/>
          <w:i w:val="0"/>
          <w:color w:val="087D6E"/>
          <w:sz w:val="21"/>
        </w:rPr>
        <w:t>Selected Business Contributions</w:t>
      </w:r>
    </w:p>
    <w:p>
      <w:pPr>
        <w:keepNext/>
        <w:keepLines/>
        <w:widowControl/>
        <w:spacing w:before="0" w:after="0" w:line="250" w:lineRule="exact"/>
        <w:jc w:val="left"/>
      </w:pPr>
      <w:r>
        <w:rPr>
          <w:rFonts w:ascii="Carlito" w:hAnsi="Carlito"/>
          <w:b/>
          <w:i w:val="0"/>
          <w:color w:val="14283F"/>
          <w:sz w:val="21"/>
        </w:rPr>
        <w:t>Scheduling redesign | Meridian Harbor Services, 2025 - 2026</w:t>
      </w:r>
    </w:p>
    <w:p>
      <w:pPr>
        <w:pStyle w:val="ListBullet"/>
        <w:keepNext w:val="0"/>
        <w:keepLines/>
        <w:widowControl/>
        <w:spacing w:before="0" w:after="40" w:line="250" w:lineRule="exact"/>
        <w:ind w:left="240" w:hanging="240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Sponsored an operations-led scheduling redesign that improved fulfillment from 88% to 94% over two quarters.</w:t>
      </w:r>
    </w:p>
    <w:p>
      <w:pPr>
        <w:keepNext/>
        <w:keepLines/>
        <w:widowControl/>
        <w:spacing w:before="160" w:after="0" w:line="250" w:lineRule="exact"/>
        <w:jc w:val="left"/>
      </w:pPr>
      <w:r>
        <w:rPr>
          <w:rFonts w:ascii="Carlito" w:hAnsi="Carlito"/>
          <w:b/>
          <w:i w:val="0"/>
          <w:color w:val="14283F"/>
          <w:sz w:val="21"/>
        </w:rPr>
        <w:t>Investment prioritization | Meridian Harbor Services, 2023 - 2024</w:t>
      </w:r>
    </w:p>
    <w:p>
      <w:pPr>
        <w:pStyle w:val="ListBullet"/>
        <w:keepNext w:val="0"/>
        <w:keepLines/>
        <w:widowControl/>
        <w:spacing w:before="0" w:after="40" w:line="250" w:lineRule="exact"/>
        <w:ind w:left="240" w:hanging="240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Introduced a quarterly review that compares proposed initiatives against service needs, capacity and financial assumptions.</w:t>
      </w:r>
    </w:p>
    <w:p>
      <w:pPr>
        <w:pStyle w:val="Heading1"/>
        <w:keepNext/>
        <w:keepLines/>
        <w:widowControl/>
        <w:spacing w:before="220" w:after="80" w:line="250" w:lineRule="exact"/>
        <w:jc w:val="left"/>
      </w:pPr>
      <w:r>
        <w:rPr>
          <w:rFonts w:ascii="Carlito" w:hAnsi="Carlito"/>
          <w:b/>
          <w:i w:val="0"/>
          <w:color w:val="087D6E"/>
          <w:sz w:val="21"/>
        </w:rPr>
        <w:t>Executive Experience</w:t>
      </w:r>
    </w:p>
    <w:p>
      <w:pPr>
        <w:keepNext/>
        <w:keepLines/>
        <w:widowControl/>
        <w:spacing w:before="0" w:after="0" w:line="250" w:lineRule="exact"/>
        <w:jc w:val="left"/>
      </w:pPr>
      <w:r>
        <w:rPr>
          <w:rFonts w:ascii="Carlito" w:hAnsi="Carlito"/>
          <w:b/>
          <w:i w:val="0"/>
          <w:color w:val="14283F"/>
          <w:sz w:val="21"/>
        </w:rPr>
        <w:t>Chief Operating Officer | Meridian Harbor Services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February 2022 - Present</w:t>
      </w:r>
    </w:p>
    <w:p>
      <w:pPr>
        <w:keepNext/>
        <w:keepLines/>
        <w:widowControl/>
        <w:spacing w:before="0" w:after="60" w:line="250" w:lineRule="exact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Six sites | Operations, workforce planning and delivery improvement</w:t>
      </w:r>
    </w:p>
    <w:p>
      <w:pPr>
        <w:pStyle w:val="ListBullet"/>
        <w:keepNext w:val="0"/>
        <w:keepLines/>
        <w:widowControl/>
        <w:spacing w:before="0" w:after="40" w:line="250" w:lineRule="exact"/>
        <w:ind w:left="240" w:hanging="240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Set operating priorities with the executive team and hold site leaders accountable for agreed actions and escalation decisions.</w:t>
      </w:r>
    </w:p>
    <w:p>
      <w:pPr>
        <w:pStyle w:val="Heading1"/>
        <w:keepNext/>
        <w:keepLines/>
        <w:widowControl/>
        <w:spacing w:before="220" w:after="80" w:line="250" w:lineRule="exact"/>
        <w:jc w:val="left"/>
      </w:pPr>
      <w:r>
        <w:rPr>
          <w:rFonts w:ascii="Carlito" w:hAnsi="Carlito"/>
          <w:b/>
          <w:i w:val="0"/>
          <w:color w:val="087D6E"/>
          <w:sz w:val="21"/>
        </w:rPr>
        <w:t>Earlier Career</w:t>
      </w:r>
    </w:p>
    <w:p>
      <w:pPr>
        <w:keepNext/>
        <w:keepLines/>
        <w:widowControl/>
        <w:spacing w:before="0" w:after="0" w:line="250" w:lineRule="exact"/>
        <w:jc w:val="left"/>
      </w:pPr>
      <w:r>
        <w:rPr>
          <w:rFonts w:ascii="Carlito" w:hAnsi="Carlito"/>
          <w:b/>
          <w:i w:val="0"/>
          <w:color w:val="14283F"/>
          <w:sz w:val="21"/>
        </w:rPr>
        <w:t>Director of Service Operations | Meridian Harbor Services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June 2016 - January 2022</w:t>
      </w:r>
    </w:p>
    <w:p>
      <w:pPr>
        <w:keepNext w:val="0"/>
        <w:keepLines/>
        <w:widowControl/>
        <w:spacing w:before="0" w:after="60" w:line="250" w:lineRule="exact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Led regional service planning and developed the site's first shared capacity-review process.</w:t>
      </w:r>
    </w:p>
    <w:p>
      <w:pPr>
        <w:pStyle w:val="Heading1"/>
        <w:keepNext/>
        <w:keepLines/>
        <w:widowControl/>
        <w:spacing w:before="220" w:after="80" w:line="250" w:lineRule="exact"/>
        <w:jc w:val="left"/>
      </w:pPr>
      <w:r>
        <w:rPr>
          <w:rFonts w:ascii="Carlito" w:hAnsi="Carlito"/>
          <w:b/>
          <w:i w:val="0"/>
          <w:color w:val="087D6E"/>
          <w:sz w:val="21"/>
        </w:rPr>
        <w:t>Governance</w:t>
      </w:r>
    </w:p>
    <w:p>
      <w:pPr>
        <w:keepNext w:val="0"/>
        <w:keepLines/>
        <w:widowControl/>
        <w:spacing w:before="0" w:after="60" w:line="250" w:lineRule="exact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Management Risk Committee Member | Meridian Harbor Services | 2022 - Present. Review operating risks and recommend mitigations to the executive team.</w:t>
      </w:r>
    </w:p>
    <w:p>
      <w:pPr>
        <w:pStyle w:val="Heading1"/>
        <w:keepNext/>
        <w:keepLines/>
        <w:widowControl/>
        <w:spacing w:before="220" w:after="80" w:line="250" w:lineRule="exact"/>
        <w:jc w:val="left"/>
      </w:pPr>
      <w:r>
        <w:rPr>
          <w:rFonts w:ascii="Carlito" w:hAnsi="Carlito"/>
          <w:b/>
          <w:i w:val="0"/>
          <w:color w:val="087D6E"/>
          <w:sz w:val="21"/>
        </w:rPr>
        <w:t>Education</w:t>
      </w:r>
    </w:p>
    <w:p>
      <w:pPr>
        <w:keepNext/>
        <w:keepLines/>
        <w:widowControl/>
        <w:spacing w:before="0" w:after="0" w:line="250" w:lineRule="exact"/>
        <w:jc w:val="left"/>
      </w:pPr>
      <w:r>
        <w:rPr>
          <w:rFonts w:ascii="Carlito" w:hAnsi="Carlito"/>
          <w:b/>
          <w:i w:val="0"/>
          <w:color w:val="14283F"/>
          <w:sz w:val="21"/>
        </w:rPr>
        <w:t>MBA | Harborvale University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May 2016</w:t>
      </w:r>
    </w:p>
    <w:sectPr>
      <w:pgSz w:w="12240" w:h="15840"/>
      <w:pgMar w:top="880" w:right="880" w:bottom="880" w:left="8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rlito" w:hAnsi="Carlito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ascii="Carlito" w:hAnsi="Carlito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ascii="Carlito" w:hAnsi="Carlito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Carlito" w:hAnsi="Carlito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rlito" w:hAnsi="Carlito"/>
      <w:color w:val="14283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rlito" w:hAnsi="Carlito"/>
      <w:b/>
      <w:bCs/>
      <w:color w:val="14283F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rlito" w:hAnsi="Carlito"/>
      <w:b/>
      <w:bCs/>
      <w:color w:val="14283F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/>
      <w:contextualSpacing/>
    </w:pPr>
    <w:rPr>
      <w:rFonts w:ascii="Carlito" w:hAnsi="Carlito"/>
      <w:color w:val="14283F"/>
      <w:spacing w:val="5"/>
      <w:kern w:val="28"/>
      <w:sz w:val="21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0"/>
    </w:pPr>
    <w:rPr>
      <w:rFonts w:ascii="Carlito" w:hAnsi="Carlito"/>
      <w:i/>
      <w:iCs/>
      <w:color w:val="14283F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rlito" w:hAnsi="Carlito"/>
      <w:color w:val="14283F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>
  <Application>OptimizeResume template generator</Application>
  <AppVersion>1.0000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Strategic Horizon fictional example</dc:title>
  <dc:subject>Fictional resume example</dc:subject>
  <dc:creator>OptimizeResume</dc:creator>
  <cp:keywords/>
  <dc:description/>
  <cp:lastModifiedBy>OptimizeResume</cp:lastModifiedBy>
  <cp:revision>1</cp:revision>
  <dcterms:created xsi:type="dcterms:W3CDTF">2026-10-25T00:00:00Z</dcterms:created>
  <dcterms:modified xsi:type="dcterms:W3CDTF">2026-10-25T00:00:00Z</dcterms:modified>
  <cp:category/>
  <dc:identifier/>
  <dc:language/>
</cp:coreProperties>
</file>